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C9DC6" w14:textId="0137DDCF" w:rsidR="00565361" w:rsidRPr="00905259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r w:rsidR="00565361">
        <w:rPr>
          <w:rFonts w:cs="Arial"/>
          <w:b/>
          <w:bCs/>
          <w:sz w:val="28"/>
          <w:szCs w:val="28"/>
          <w:lang w:val="en-US"/>
        </w:rPr>
        <w:t>:</w:t>
      </w:r>
      <w:r w:rsidRPr="00565361">
        <w:rPr>
          <w:rFonts w:cs="Arial"/>
          <w:b/>
          <w:bCs/>
          <w:sz w:val="28"/>
          <w:szCs w:val="28"/>
          <w:lang w:val="en-US"/>
        </w:rPr>
        <w:t xml:space="preserve"> </w:t>
      </w:r>
      <w:r w:rsidR="00565361" w:rsidRPr="00905259">
        <w:rPr>
          <w:rFonts w:cs="Arial"/>
          <w:b/>
          <w:bCs/>
          <w:sz w:val="28"/>
          <w:szCs w:val="28"/>
          <w:u w:val="single"/>
          <w:lang w:val="en-US"/>
        </w:rPr>
        <w:t>NQ-Civil-263 Engineering Mechanics</w:t>
      </w:r>
    </w:p>
    <w:p w14:paraId="5B54617A" w14:textId="657D8567"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14:paraId="3F48CBB3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53BA143F" w14:textId="0D17407D" w:rsidR="00BF4862" w:rsidRPr="00B06610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</w:t>
      </w:r>
      <w:r w:rsidR="008C3787">
        <w:rPr>
          <w:rFonts w:cs="Arial"/>
          <w:b/>
          <w:bCs/>
          <w:sz w:val="28"/>
          <w:szCs w:val="28"/>
          <w:lang w:val="en-US"/>
        </w:rPr>
        <w:t xml:space="preserve"> 02</w:t>
      </w:r>
      <w:r w:rsidRPr="00B06610">
        <w:rPr>
          <w:rFonts w:cs="Arial"/>
          <w:b/>
          <w:bCs/>
          <w:sz w:val="28"/>
          <w:szCs w:val="28"/>
          <w:lang w:val="en-US"/>
        </w:rPr>
        <w:t>)</w:t>
      </w:r>
    </w:p>
    <w:p w14:paraId="41E51816" w14:textId="77777777" w:rsidR="00565361" w:rsidRPr="00B06610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F9FB5A6" w14:textId="4CABCB7C" w:rsidR="00565361" w:rsidRPr="00B06610" w:rsidRDefault="00565361" w:rsidP="00565361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65361" w:rsidRPr="00565361" w14:paraId="6531E708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087035" w14:textId="086B20EE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14:paraId="67C55EFE" w14:textId="77777777" w:rsidR="00565361" w:rsidRPr="00A33A91" w:rsidRDefault="00565361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228CC46" w14:textId="534EA8CC" w:rsidR="00565361" w:rsidRDefault="00565361" w:rsidP="00565361">
            <w:pPr>
              <w:spacing w:after="160" w:line="259" w:lineRule="auto"/>
              <w:jc w:val="both"/>
              <w:rPr>
                <w:lang w:val="en-US"/>
              </w:rPr>
            </w:pPr>
            <w:r w:rsidRPr="009E4EAF">
              <w:rPr>
                <w:lang w:val="en-US"/>
              </w:rPr>
              <w:t xml:space="preserve">For a given beam loaded as shown with the given </w:t>
            </w:r>
            <w:r w:rsidR="008C3787">
              <w:rPr>
                <w:lang w:val="en-US"/>
              </w:rPr>
              <w:t>channel</w:t>
            </w:r>
            <w:r w:rsidRPr="009E4EAF">
              <w:rPr>
                <w:lang w:val="en-US"/>
              </w:rPr>
              <w:t>-cross-section, determine the centroid and moment of inertia of the section and draw the Shear Force Diagram (SFD) and Bending Moment Diagram (BMD). Also, find the maximum bending and shearing stress</w:t>
            </w:r>
          </w:p>
          <w:p w14:paraId="6185CDB8" w14:textId="5666D6D8" w:rsidR="00565361" w:rsidRPr="00565361" w:rsidRDefault="008C3787" w:rsidP="00565361">
            <w:pPr>
              <w:spacing w:after="160" w:line="259" w:lineRule="auto"/>
              <w:jc w:val="both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24D06CB" wp14:editId="5C92BB14">
                  <wp:extent cx="3860800" cy="1623695"/>
                  <wp:effectExtent l="0" t="0" r="6350" b="0"/>
                  <wp:docPr id="2239604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960467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8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361" w:rsidRPr="00A33A91" w14:paraId="545CD055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78F9EB" w14:textId="77777777" w:rsidR="00565361" w:rsidRPr="00565361" w:rsidRDefault="00565361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8884F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213AC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296036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C76AB2" w:rsidRPr="008C5A6B" w14:paraId="2AA44A5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B1291F" w14:textId="77777777" w:rsidR="00C76AB2" w:rsidRPr="008C7EA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32E61" w14:textId="43F98F5F" w:rsidR="00C76AB2" w:rsidRPr="00433361" w:rsidRDefault="00C76AB2" w:rsidP="00C76AB2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6D9707D7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5614C3AE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5A3DEB9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6C12309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91520CA" w14:textId="77777777" w:rsidR="00C76AB2" w:rsidRPr="00215B69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97EC2E" w14:textId="57FE15F0" w:rsidR="00C76AB2" w:rsidRPr="009E4EAF" w:rsidRDefault="00C76AB2" w:rsidP="00C76AB2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drawing and measuring equipment safely to prevent injuries (e.g., sharp-edged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714C71DB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CB8D3E6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9A5E369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1E90E45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BC5554E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667FC7" w14:textId="499C7DA4" w:rsidR="00C76AB2" w:rsidRPr="00433361" w:rsidRDefault="00C76AB2" w:rsidP="00C76AB2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6340EB9A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C9B6BE1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1867706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63C707D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793C7AD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600B6E" w14:textId="138CD42C" w:rsidR="00C76AB2" w:rsidRPr="00433361" w:rsidRDefault="00C76AB2" w:rsidP="00C76AB2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6EA3595E" w14:textId="77777777" w:rsidR="00C76AB2" w:rsidRPr="00BE4D76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BA86642" w14:textId="77777777" w:rsidR="00C76AB2" w:rsidRPr="00BE4D76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667B63C" w14:textId="77777777" w:rsidR="00C76AB2" w:rsidRPr="00BE4D76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4E1EC28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7FD98DF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E8936" w14:textId="1CB45C6D" w:rsidR="00C76AB2" w:rsidRPr="00433361" w:rsidRDefault="00C76AB2" w:rsidP="00C76AB2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Identify the geometric properties of the I-cross-section (dimensions of flange, web,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2D38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9C5FF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9EDAD51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69EFCC43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0D1AC264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6A03305" w14:textId="4E4A7D2A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lang w:val="en-US"/>
              </w:rPr>
              <w:t>Identify regular / irregular figure for locating centroid.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22599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9562B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5A6B8590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55FEBE15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2F7C1636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66CD05C" w14:textId="1AB09D9C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reference axes (X-axis and Y-axis)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8242D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4B481D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21A4CBD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6AD84746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28CF1A26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C2AFA93" w14:textId="049B2BFD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Divide the figure into required segments/sub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DB99EB" w14:textId="77777777" w:rsidR="00C76AB2" w:rsidRPr="00BE4D76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C8EE9" w14:textId="77777777" w:rsidR="00C76AB2" w:rsidRPr="00BE4D76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CF33F83" w14:textId="77777777" w:rsidR="00C76AB2" w:rsidRPr="00BE4D76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156B6881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06333B99" w14:textId="77777777" w:rsidR="00C76AB2" w:rsidRPr="00BE4D76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76821719" w14:textId="4FF332DF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Calculate centroidal of each segment/ sub section using relevant formulas.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BD14F6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DA1D60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9A5B707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4D52E361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5494D1FD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6C48A86E" w14:textId="3FF36410" w:rsidR="00C76AB2" w:rsidRPr="00433361" w:rsidRDefault="00C76AB2" w:rsidP="00C76AB2">
            <w:pPr>
              <w:rPr>
                <w:iCs/>
                <w:lang w:val="en-US"/>
              </w:rPr>
            </w:pPr>
            <w:r w:rsidRPr="00B10AA8">
              <w:rPr>
                <w:highlight w:val="yellow"/>
                <w:lang w:val="en-US"/>
              </w:rPr>
              <w:t>Calculate centroid of composite section using relevant formulas.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7275C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1D29D6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DDAC8B6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59BF5A6D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7FE9E46A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AECB117" w14:textId="7752857D" w:rsidR="00C76AB2" w:rsidRPr="00433361" w:rsidRDefault="00C76AB2" w:rsidP="00C76AB2">
            <w:pPr>
              <w:rPr>
                <w:iCs/>
                <w:lang w:val="en-US"/>
              </w:rPr>
            </w:pPr>
            <w:r w:rsidRPr="00B10AA8">
              <w:rPr>
                <w:lang w:val="en-US"/>
              </w:rPr>
              <w:t>Locate graphically the centroid of the figure.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29F7C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D59F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4317E18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74620406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1CFCDD2B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BBD7EBC" w14:textId="33D7F7C9" w:rsidR="00C76AB2" w:rsidRPr="00433361" w:rsidRDefault="00C76AB2" w:rsidP="00C76AB2">
            <w:pPr>
              <w:rPr>
                <w:iCs/>
                <w:lang w:val="en-US"/>
              </w:rPr>
            </w:pPr>
            <w:r w:rsidRPr="00B10AA8">
              <w:rPr>
                <w:highlight w:val="yellow"/>
                <w:lang w:val="en-US"/>
              </w:rPr>
              <w:t>Find MOI of each segment/ sub section about centroidal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B3AA0C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F473B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75AC771A" w14:textId="77777777" w:rsidR="00C76AB2" w:rsidRPr="00565361" w:rsidRDefault="00C76AB2" w:rsidP="00C76AB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76AB2" w:rsidRPr="008C5A6B" w14:paraId="2B89C7E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6F414374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C59AEC" w14:textId="7F4998BB" w:rsidR="00C76AB2" w:rsidRPr="00433361" w:rsidRDefault="00C76AB2" w:rsidP="00C76AB2">
            <w:pPr>
              <w:rPr>
                <w:iCs/>
                <w:lang w:val="en-US"/>
              </w:rPr>
            </w:pPr>
            <w:r w:rsidRPr="00B10AA8">
              <w:rPr>
                <w:highlight w:val="yellow"/>
                <w:lang w:val="en-US"/>
              </w:rPr>
              <w:t>Apply formula of parallel axes theorem to shift MOI of composite figure on desired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52B3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E7FB3B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29DD1E2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172401BA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5FC7E6FA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12F4E5C8" w14:textId="45753F69" w:rsidR="00C76AB2" w:rsidRPr="00433361" w:rsidRDefault="00C76AB2" w:rsidP="00C76AB2">
            <w:pPr>
              <w:rPr>
                <w:iCs/>
                <w:lang w:val="en-US"/>
              </w:rPr>
            </w:pPr>
            <w:r w:rsidRPr="00B10AA8">
              <w:rPr>
                <w:lang w:val="en-US"/>
              </w:rPr>
              <w:t>Identify types of beams, types of supports and loads acting on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1FDEC7" w14:textId="77777777" w:rsidR="00C76AB2" w:rsidRPr="00BE4D76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2702D" w14:textId="77777777" w:rsidR="00C76AB2" w:rsidRPr="00BE4D76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D86602A" w14:textId="77777777" w:rsidR="00C76AB2" w:rsidRPr="00BE4D76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238ADCF4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5B630792" w14:textId="77777777" w:rsidR="00C76AB2" w:rsidRPr="00BE4D76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0126656D" w14:textId="3E0E7430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load diagram according to given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0DC3F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3AB81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7751D3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52123FF1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214B3331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CF79B44" w14:textId="4B8C357F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Compute reactions from conditions of equilibrium.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0C6FF3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2F7480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1952753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6F621F26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212BE183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B771F2E" w14:textId="5CED1DBB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Compute shear force at the critical sections of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3F13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79AC1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6CBB16B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6A728640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2251E75F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3B25F703" w14:textId="0F9A6B8C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Compute bending moment at the critical sections of beam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1FD3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BF9A1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3D045660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34444BE7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46953C3C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6634B4B8" w14:textId="321CA0D1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Draw Shear Force diagram for the computed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05D867" w14:textId="77777777" w:rsidR="00C76AB2" w:rsidRPr="00433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BADEC" w14:textId="77777777" w:rsidR="00C76AB2" w:rsidRPr="00433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685C3403" w14:textId="77777777" w:rsidR="00C76AB2" w:rsidRPr="00433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5711673E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3B20BD93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72159661" w14:textId="0F524C4B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Draw the Bending Moment Diagram from the computed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6E93F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EDFD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FE1FA9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452C8B71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51B28EFD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A24551A" w14:textId="63458EF8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Determine point of contra-flexure and point of zero shear force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1B470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D41F6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BC58FDA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1D5D7922" w14:textId="77777777" w:rsidTr="00856DD5">
        <w:trPr>
          <w:trHeight w:val="521"/>
        </w:trPr>
        <w:tc>
          <w:tcPr>
            <w:tcW w:w="648" w:type="dxa"/>
            <w:vAlign w:val="center"/>
          </w:tcPr>
          <w:p w14:paraId="58EE4172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751929F" w14:textId="7E8AA2FF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the elastic curve of the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2C04B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7D19E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41621B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35227BE9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5FCC03B" w14:textId="77777777" w:rsidR="00C76AB2" w:rsidRPr="00565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6757B8" w14:textId="279C07D9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Identify neutral axis of beam cross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D2833" w14:textId="77777777" w:rsidR="00C76AB2" w:rsidRPr="00433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C1E31" w14:textId="77777777" w:rsidR="00C76AB2" w:rsidRPr="00433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4BF2CB3" w14:textId="77777777" w:rsidR="00C76AB2" w:rsidRPr="00433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3390018D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6F86BEB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50DAC9" w14:textId="27E5E960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Compute moment of inertia about N. 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5FE4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58B88C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7AC99AA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08DF9444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371BDDC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8D4DA8" w14:textId="3A36BDAD" w:rsidR="00C76AB2" w:rsidRPr="00215B69" w:rsidRDefault="00C76AB2" w:rsidP="00C76AB2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Compute the maximum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E8EA5F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73E4CE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31D5F58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7B74E379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B94EB51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14785C" w14:textId="6117595B" w:rsidR="00C76AB2" w:rsidRPr="00215B69" w:rsidRDefault="00C76AB2" w:rsidP="00C76AB2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 xml:space="preserve">Compute the maximum distance from </w:t>
            </w:r>
            <w:proofErr w:type="gramStart"/>
            <w:r w:rsidRPr="00215B69">
              <w:rPr>
                <w:iCs/>
                <w:highlight w:val="yellow"/>
                <w:lang w:val="en-US"/>
              </w:rPr>
              <w:t>N.A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14:paraId="5B5A5DE0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D04F5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68084D6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6282A38E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254137A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E7BD35C" w14:textId="57CBEB26" w:rsidR="00C76AB2" w:rsidRPr="00215B69" w:rsidRDefault="00C76AB2" w:rsidP="00C76AB2">
            <w:pPr>
              <w:rPr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>Calculate the maximum bending stress using the flexural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68586D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151CA7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1F8D7FC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0689487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2527A83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32E050" w14:textId="4508EAA5" w:rsidR="00C76AB2" w:rsidRPr="00215B69" w:rsidRDefault="00C76AB2" w:rsidP="00C76AB2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maximum vertical shear force Q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D4260B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44AB1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57221DA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51F2788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102CCE6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7B5007" w14:textId="021E8D9E" w:rsidR="00C76AB2" w:rsidRPr="00215B69" w:rsidRDefault="00C76AB2" w:rsidP="00C76AB2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area (A’) to the point of maximum shear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9C00F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9DD08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717717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3B5825DA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5879675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A3BD47" w14:textId="213E5B81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the centroidal distance from A’ to N. 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A11E2A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0F1523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12AABE6D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C76AB2" w:rsidRPr="008C5A6B" w14:paraId="3149BD0C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4EED43F" w14:textId="77777777" w:rsidR="00C76AB2" w:rsidRPr="00433361" w:rsidRDefault="00C76AB2" w:rsidP="00C76AB2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51662F" w14:textId="70492400" w:rsidR="00C76AB2" w:rsidRPr="00215B69" w:rsidRDefault="00C76AB2" w:rsidP="00C76AB2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 xml:space="preserve">Calculate the maximum shear stress using the </w:t>
            </w:r>
            <w:r>
              <w:rPr>
                <w:highlight w:val="yellow"/>
                <w:lang w:val="en-US"/>
              </w:rPr>
              <w:t>shear stress</w:t>
            </w:r>
            <w:r w:rsidRPr="00215B69">
              <w:rPr>
                <w:highlight w:val="yellow"/>
                <w:lang w:val="en-US"/>
              </w:rPr>
              <w:t xml:space="preserve">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9BEC4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826B0" w14:textId="77777777" w:rsidR="00C76AB2" w:rsidRPr="00565361" w:rsidRDefault="00C76AB2" w:rsidP="00C76AB2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2DE124B3" w14:textId="77777777" w:rsidR="00C76AB2" w:rsidRPr="00565361" w:rsidRDefault="00C76AB2" w:rsidP="00C76AB2">
            <w:pPr>
              <w:rPr>
                <w:rFonts w:cs="Arial"/>
                <w:lang w:val="en-US"/>
              </w:rPr>
            </w:pPr>
          </w:p>
        </w:tc>
      </w:tr>
      <w:tr w:rsidR="00215B69" w:rsidRPr="00A33A91" w14:paraId="780BC9B6" w14:textId="77777777" w:rsidTr="00111AB4">
        <w:trPr>
          <w:trHeight w:val="811"/>
        </w:trPr>
        <w:tc>
          <w:tcPr>
            <w:tcW w:w="4518" w:type="dxa"/>
            <w:gridSpan w:val="3"/>
            <w:vAlign w:val="center"/>
          </w:tcPr>
          <w:p w14:paraId="6E6C4838" w14:textId="7DD45F08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38C6BE" wp14:editId="75BD64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FCC97" id="Rectangle 4" o:spid="_x0000_s1026" style="position:absolute;margin-left:70.7pt;margin-top:2.2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1B795D" w14:textId="7C3E8031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2D3D91" wp14:editId="54AC97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B6697" id="Rectangle 2" o:spid="_x0000_s1026" style="position:absolute;margin-left:97.45pt;margin-top:2.7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1F228EE7" w14:textId="77777777" w:rsidR="00565361" w:rsidRPr="00565361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4A7977F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0BB9447F" w14:textId="77777777" w:rsidR="00BF4862" w:rsidRPr="00565361" w:rsidRDefault="00BF4862" w:rsidP="00BF4862">
      <w:pPr>
        <w:jc w:val="center"/>
        <w:rPr>
          <w:rFonts w:cs="Arial"/>
          <w:lang w:val="en-US"/>
        </w:rPr>
      </w:pPr>
    </w:p>
    <w:p w14:paraId="5D856B91" w14:textId="77777777" w:rsidR="00BF4862" w:rsidRPr="00565361" w:rsidRDefault="00BF4862" w:rsidP="00BF4862">
      <w:pPr>
        <w:rPr>
          <w:rFonts w:cs="Arial"/>
          <w:lang w:val="en-US"/>
        </w:rPr>
      </w:pPr>
    </w:p>
    <w:p w14:paraId="2FE67466" w14:textId="77777777" w:rsidR="000345DC" w:rsidRDefault="000345DC" w:rsidP="008237D6">
      <w:pPr>
        <w:rPr>
          <w:lang w:val="en-US"/>
        </w:rPr>
      </w:pPr>
    </w:p>
    <w:p w14:paraId="0D8C5461" w14:textId="77777777" w:rsidR="006945E0" w:rsidRDefault="006945E0" w:rsidP="008237D6">
      <w:pPr>
        <w:rPr>
          <w:lang w:val="en-US"/>
        </w:rPr>
      </w:pPr>
    </w:p>
    <w:p w14:paraId="6B295B7E" w14:textId="77777777" w:rsidR="006945E0" w:rsidRDefault="006945E0" w:rsidP="008237D6">
      <w:pPr>
        <w:rPr>
          <w:lang w:val="en-US"/>
        </w:rPr>
      </w:pPr>
    </w:p>
    <w:p w14:paraId="3D39ED97" w14:textId="77777777" w:rsidR="006945E0" w:rsidRDefault="006945E0" w:rsidP="008237D6">
      <w:pPr>
        <w:rPr>
          <w:lang w:val="en-US"/>
        </w:rPr>
      </w:pPr>
    </w:p>
    <w:p w14:paraId="65D4373D" w14:textId="77777777" w:rsidR="006945E0" w:rsidRDefault="006945E0" w:rsidP="008237D6">
      <w:pPr>
        <w:rPr>
          <w:lang w:val="en-US"/>
        </w:rPr>
      </w:pPr>
    </w:p>
    <w:p w14:paraId="6096340C" w14:textId="77777777" w:rsidR="006945E0" w:rsidRDefault="006945E0" w:rsidP="008237D6">
      <w:pPr>
        <w:rPr>
          <w:lang w:val="en-US"/>
        </w:rPr>
      </w:pPr>
    </w:p>
    <w:p w14:paraId="255A35CD" w14:textId="77777777" w:rsidR="006945E0" w:rsidRDefault="006945E0" w:rsidP="008237D6">
      <w:pPr>
        <w:rPr>
          <w:lang w:val="en-US"/>
        </w:rPr>
      </w:pPr>
    </w:p>
    <w:p w14:paraId="662F1C88" w14:textId="77777777"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386218" w:rsidRPr="008C5A6B" w14:paraId="2A7ACD73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D2CE376" w14:textId="75EEFC25" w:rsidR="00386218" w:rsidRPr="00A33A91" w:rsidRDefault="00386218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>
              <w:rPr>
                <w:rFonts w:cs="Arial"/>
                <w:b/>
              </w:rPr>
              <w:t xml:space="preserve"> 0</w:t>
            </w:r>
            <w:r w:rsidR="001F532E">
              <w:rPr>
                <w:rFonts w:cs="Arial"/>
                <w:b/>
              </w:rPr>
              <w:t>2</w:t>
            </w:r>
          </w:p>
          <w:p w14:paraId="3E1F2E2A" w14:textId="77777777" w:rsidR="00386218" w:rsidRPr="00A33A91" w:rsidRDefault="00386218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DD549BD" w14:textId="66DEC87A" w:rsidR="00386218" w:rsidRPr="001D1696" w:rsidRDefault="00175059" w:rsidP="001D1696">
            <w:pPr>
              <w:spacing w:after="160" w:line="259" w:lineRule="auto"/>
              <w:rPr>
                <w:lang w:val="en-US"/>
              </w:rPr>
            </w:pPr>
            <w:r w:rsidRPr="001D1696">
              <w:rPr>
                <w:lang w:val="en-US"/>
              </w:rPr>
              <w:t>Calculate the modulus of elasticity using Young’s modulus apparatus.</w:t>
            </w:r>
          </w:p>
        </w:tc>
      </w:tr>
      <w:tr w:rsidR="00386218" w:rsidRPr="00A33A91" w14:paraId="6D4BC49B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4287CEF" w14:textId="77777777" w:rsidR="00386218" w:rsidRPr="00565361" w:rsidRDefault="00386218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DB397" w14:textId="77777777" w:rsidR="00386218" w:rsidRPr="00A33A91" w:rsidRDefault="00386218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FEF8EBC" w14:textId="77777777" w:rsidR="00386218" w:rsidRPr="00A33A91" w:rsidRDefault="00386218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44384D5" w14:textId="77777777" w:rsidR="00386218" w:rsidRPr="00A33A91" w:rsidRDefault="00386218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E629CB" w:rsidRPr="008C5A6B" w14:paraId="5A6164EE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0EC2575D" w14:textId="77777777" w:rsidR="00E629CB" w:rsidRPr="008C7EA1" w:rsidRDefault="00E629CB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9E315F" w14:textId="6FBE1461" w:rsidR="00E629CB" w:rsidRPr="00175059" w:rsidRDefault="00E629CB" w:rsidP="00E629CB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Handle weights and loading devices carefully to prevent injury or equipment damage</w:t>
            </w:r>
          </w:p>
        </w:tc>
        <w:tc>
          <w:tcPr>
            <w:tcW w:w="632" w:type="dxa"/>
          </w:tcPr>
          <w:p w14:paraId="5FD8F841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21B8C14A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47DBE808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</w:tr>
      <w:tr w:rsidR="00E629CB" w:rsidRPr="008C5A6B" w14:paraId="28ECA043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6569D91F" w14:textId="77777777" w:rsidR="00E629CB" w:rsidRPr="00565361" w:rsidRDefault="00E629CB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BB7239" w14:textId="6A20D2C2" w:rsidR="00E629CB" w:rsidRPr="00175059" w:rsidRDefault="00E629CB" w:rsidP="00E629CB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Use personal protective equipment (PPE) as needed (e.g., safety glasses, gloves).</w:t>
            </w:r>
          </w:p>
        </w:tc>
        <w:tc>
          <w:tcPr>
            <w:tcW w:w="632" w:type="dxa"/>
          </w:tcPr>
          <w:p w14:paraId="3A19C721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09F90F57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2CE219F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E629CB" w:rsidRPr="008C5A6B" w14:paraId="765F3BF7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18CCF978" w14:textId="77777777" w:rsidR="00E629CB" w:rsidRPr="00565361" w:rsidRDefault="00E629CB" w:rsidP="00E629C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8B1CE1" w14:textId="084250B2" w:rsidR="00E629CB" w:rsidRPr="00823F7E" w:rsidRDefault="00E629CB" w:rsidP="00E629CB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Maintain proper posture while setting up the experiment to avoid strain or injury.</w:t>
            </w:r>
          </w:p>
        </w:tc>
        <w:tc>
          <w:tcPr>
            <w:tcW w:w="632" w:type="dxa"/>
            <w:vAlign w:val="center"/>
          </w:tcPr>
          <w:p w14:paraId="15DFA4A1" w14:textId="77777777" w:rsidR="00E629CB" w:rsidRPr="00BE4D76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3FBB7381" w14:textId="77777777" w:rsidR="00E629CB" w:rsidRPr="00BE4D76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54AEC7D" w14:textId="77777777" w:rsidR="00E629CB" w:rsidRPr="00BE4D76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E629CB" w:rsidRPr="008C5A6B" w14:paraId="65A55A3D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3E8C7AA7" w14:textId="77777777" w:rsidR="00E629CB" w:rsidRPr="00BE4D76" w:rsidRDefault="00E629CB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E4A1F54" w14:textId="731E6592" w:rsidR="00E629CB" w:rsidRPr="00D72268" w:rsidRDefault="00E629CB" w:rsidP="00E629CB">
            <w:pPr>
              <w:rPr>
                <w:lang w:val="en-US"/>
              </w:rPr>
            </w:pPr>
            <w:r w:rsidRPr="00907722">
              <w:rPr>
                <w:lang w:val="en-US"/>
              </w:rPr>
              <w:t>Keep the workspace clean and free of clutter to avoid tripping hazards</w:t>
            </w:r>
          </w:p>
        </w:tc>
        <w:tc>
          <w:tcPr>
            <w:tcW w:w="632" w:type="dxa"/>
            <w:vAlign w:val="center"/>
          </w:tcPr>
          <w:p w14:paraId="6CA09801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67F44AEF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21EB944F" w14:textId="77777777" w:rsidR="00E629CB" w:rsidRPr="00565361" w:rsidRDefault="00E629CB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E629CB" w:rsidRPr="008C5A6B" w14:paraId="3BD14411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258FAC7F" w14:textId="77777777" w:rsidR="00E629CB" w:rsidRPr="00BE4D76" w:rsidRDefault="00E629CB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D95789" w14:textId="702B98FB" w:rsidR="00E629CB" w:rsidRPr="00D72268" w:rsidRDefault="00E629CB" w:rsidP="00E629CB">
            <w:pPr>
              <w:rPr>
                <w:lang w:val="en-US"/>
              </w:rPr>
            </w:pPr>
            <w:r w:rsidRPr="00907722">
              <w:rPr>
                <w:lang w:val="en-US"/>
              </w:rPr>
              <w:t>Ensure adequate lighting and ventilation in the lab for accurate readings and a safe environment</w:t>
            </w:r>
          </w:p>
        </w:tc>
        <w:tc>
          <w:tcPr>
            <w:tcW w:w="632" w:type="dxa"/>
            <w:vAlign w:val="center"/>
          </w:tcPr>
          <w:p w14:paraId="13FFDC9E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59BF5591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C42700C" w14:textId="77777777" w:rsidR="00E629CB" w:rsidRPr="00565361" w:rsidRDefault="00E629CB" w:rsidP="00E629CB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49EA1382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1383B133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31BF9A" w14:textId="5BD26F18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Set up the Young’s modulus apparatus correctly according to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905B21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04AED8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4B47499" w14:textId="77777777" w:rsidR="001D1696" w:rsidRPr="00565361" w:rsidRDefault="001D1696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1B38DE3E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33FB3ADE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80E2BEB" w14:textId="32FCCABB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iCs/>
                <w:highlight w:val="yellow"/>
                <w:lang w:val="en-US"/>
              </w:rPr>
              <w:t>Use the desired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B7A4F8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0ACB0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E2DB9AC" w14:textId="77777777" w:rsidR="001D1696" w:rsidRPr="00565361" w:rsidRDefault="001D1696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30779FBC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6FB2B36F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9A8B08" w14:textId="26FA27B3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Measure the initial length and diameter of the test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4865B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32F95E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69580B7" w14:textId="77777777" w:rsidR="001D1696" w:rsidRPr="00565361" w:rsidRDefault="001D1696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051C171E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7837AC10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D0C792" w14:textId="65D1C79B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Apply incremental loads to the specimen and measure the corresponding elongations using the apparatus dial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84D2EE" w14:textId="77777777" w:rsidR="001D1696" w:rsidRPr="00BE4D76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9CB25A" w14:textId="77777777" w:rsidR="001D1696" w:rsidRPr="00BE4D76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67301E3" w14:textId="77777777" w:rsidR="001D1696" w:rsidRPr="00BE4D76" w:rsidRDefault="001D1696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5B23A842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21AF8F79" w14:textId="77777777" w:rsidR="001D1696" w:rsidRPr="00BE4D76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1FE9EC" w14:textId="3BE36D62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Record all measurements in a table for load vs. elongation.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5E0230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86C428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81FE867" w14:textId="77777777" w:rsidR="001D1696" w:rsidRPr="00565361" w:rsidRDefault="001D1696" w:rsidP="00E629CB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5FEF438B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01FADAF3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FAE5022" w14:textId="1EE82DE8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Plot a stress-strain graph using the data, and identify the elastic limit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44D024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1D0DE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E69BAF" w14:textId="77777777" w:rsidR="001D1696" w:rsidRPr="00565361" w:rsidRDefault="001D1696" w:rsidP="00E629CB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1122E0AB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78FF0375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34A925" w14:textId="4C35E6EF" w:rsidR="001D1696" w:rsidRPr="00781777" w:rsidRDefault="001D1696" w:rsidP="00E629CB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Calculate the modulus of elasticity E using the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49E436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C49116" w14:textId="77777777" w:rsidR="001D1696" w:rsidRPr="00565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1FEA594" w14:textId="77777777" w:rsidR="001D1696" w:rsidRPr="00565361" w:rsidRDefault="001D1696" w:rsidP="00E629CB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47F09F69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0211BD4E" w14:textId="77777777" w:rsidR="001D1696" w:rsidRPr="00565361" w:rsidRDefault="001D1696" w:rsidP="00E629C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980581" w14:textId="4AE94DDE" w:rsidR="001D1696" w:rsidRPr="00D72268" w:rsidRDefault="001D1696" w:rsidP="00E629CB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Validate the result by comparing it with standard values for the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815D8" w14:textId="77777777" w:rsidR="001D1696" w:rsidRPr="00433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AEEE3" w14:textId="77777777" w:rsidR="001D1696" w:rsidRPr="00433361" w:rsidRDefault="001D1696" w:rsidP="00E629C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57B5820" w14:textId="77777777" w:rsidR="001D1696" w:rsidRPr="00433361" w:rsidRDefault="001D1696" w:rsidP="00E629CB">
            <w:pPr>
              <w:rPr>
                <w:rFonts w:cs="Arial"/>
                <w:lang w:val="en-US"/>
              </w:rPr>
            </w:pPr>
          </w:p>
        </w:tc>
      </w:tr>
      <w:tr w:rsidR="00E629CB" w:rsidRPr="00A33A91" w14:paraId="018323A1" w14:textId="77777777" w:rsidTr="00781777">
        <w:trPr>
          <w:trHeight w:val="559"/>
        </w:trPr>
        <w:tc>
          <w:tcPr>
            <w:tcW w:w="4518" w:type="dxa"/>
            <w:gridSpan w:val="3"/>
            <w:vAlign w:val="center"/>
          </w:tcPr>
          <w:p w14:paraId="2A281BD7" w14:textId="77777777" w:rsidR="00E629CB" w:rsidRPr="00A33A91" w:rsidRDefault="00E629CB" w:rsidP="00E629CB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6E1DE67" wp14:editId="521E1E8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801100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B56DE" id="Rectangle 4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FC0C645" w14:textId="77777777" w:rsidR="00E629CB" w:rsidRPr="00A33A91" w:rsidRDefault="00E629CB" w:rsidP="00E629CB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884E725" wp14:editId="4DA45DB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09465799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40652" id="Rectangle 2" o:spid="_x0000_s1026" style="position:absolute;margin-left:97.45pt;margin-top:2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24FE9DA9" w14:textId="77777777" w:rsidR="006945E0" w:rsidRDefault="006945E0" w:rsidP="008237D6">
      <w:pPr>
        <w:rPr>
          <w:lang w:val="en-US"/>
        </w:rPr>
      </w:pPr>
    </w:p>
    <w:p w14:paraId="47AE98EC" w14:textId="77777777" w:rsidR="006945E0" w:rsidRDefault="006945E0" w:rsidP="008237D6">
      <w:pPr>
        <w:rPr>
          <w:lang w:val="en-US"/>
        </w:rPr>
      </w:pPr>
    </w:p>
    <w:p w14:paraId="1571F77A" w14:textId="77777777" w:rsidR="001D1EEE" w:rsidRDefault="001D1EEE" w:rsidP="008237D6">
      <w:pPr>
        <w:rPr>
          <w:lang w:val="en-US"/>
        </w:rPr>
      </w:pPr>
    </w:p>
    <w:p w14:paraId="52AF7455" w14:textId="77777777" w:rsidR="001D1EEE" w:rsidRDefault="001D1EEE" w:rsidP="008237D6">
      <w:pPr>
        <w:rPr>
          <w:lang w:val="en-US"/>
        </w:rPr>
      </w:pPr>
    </w:p>
    <w:p w14:paraId="3F0FC2AC" w14:textId="77777777" w:rsidR="001D1EEE" w:rsidRDefault="001D1EEE" w:rsidP="008237D6">
      <w:pPr>
        <w:rPr>
          <w:lang w:val="en-US"/>
        </w:rPr>
      </w:pPr>
    </w:p>
    <w:p w14:paraId="17F92E23" w14:textId="77777777" w:rsidR="001D1EEE" w:rsidRDefault="001D1EEE" w:rsidP="008237D6">
      <w:pPr>
        <w:rPr>
          <w:lang w:val="en-US"/>
        </w:rPr>
      </w:pPr>
    </w:p>
    <w:p w14:paraId="37A16025" w14:textId="77777777" w:rsidR="001D1EEE" w:rsidRDefault="001D1EEE" w:rsidP="008237D6">
      <w:pPr>
        <w:rPr>
          <w:lang w:val="en-US"/>
        </w:rPr>
      </w:pPr>
    </w:p>
    <w:p w14:paraId="1B02C7BB" w14:textId="77777777" w:rsidR="001D1EEE" w:rsidRDefault="001D1EEE" w:rsidP="008237D6">
      <w:pPr>
        <w:rPr>
          <w:lang w:val="en-US"/>
        </w:rPr>
      </w:pPr>
    </w:p>
    <w:p w14:paraId="415FABD5" w14:textId="77777777" w:rsidR="001D1EEE" w:rsidRDefault="001D1EEE" w:rsidP="008237D6">
      <w:pPr>
        <w:rPr>
          <w:lang w:val="en-US"/>
        </w:rPr>
      </w:pPr>
    </w:p>
    <w:p w14:paraId="28609C1F" w14:textId="77777777" w:rsidR="001D1EEE" w:rsidRDefault="001D1EEE" w:rsidP="008237D6">
      <w:pPr>
        <w:rPr>
          <w:lang w:val="en-US"/>
        </w:rPr>
      </w:pPr>
    </w:p>
    <w:p w14:paraId="7474944E" w14:textId="77777777" w:rsidR="001D1EEE" w:rsidRDefault="001D1EEE" w:rsidP="008237D6">
      <w:pPr>
        <w:rPr>
          <w:lang w:val="en-US"/>
        </w:rPr>
      </w:pPr>
    </w:p>
    <w:p w14:paraId="070EC607" w14:textId="77777777" w:rsidR="001D1EEE" w:rsidRDefault="001D1EEE" w:rsidP="008237D6">
      <w:pPr>
        <w:rPr>
          <w:lang w:val="en-US"/>
        </w:rPr>
      </w:pPr>
    </w:p>
    <w:p w14:paraId="239F06A8" w14:textId="77777777" w:rsidR="001D1EEE" w:rsidRDefault="001D1EEE" w:rsidP="008237D6">
      <w:pPr>
        <w:rPr>
          <w:lang w:val="en-US"/>
        </w:rPr>
      </w:pPr>
    </w:p>
    <w:p w14:paraId="757708D4" w14:textId="77777777" w:rsidR="001D1EEE" w:rsidRDefault="001D1EEE" w:rsidP="008237D6">
      <w:pPr>
        <w:rPr>
          <w:lang w:val="en-US"/>
        </w:rPr>
      </w:pPr>
    </w:p>
    <w:p w14:paraId="318CBF55" w14:textId="77777777" w:rsidR="001D1EEE" w:rsidRDefault="001D1EEE" w:rsidP="008237D6">
      <w:pPr>
        <w:rPr>
          <w:lang w:val="en-US"/>
        </w:rPr>
      </w:pPr>
    </w:p>
    <w:p w14:paraId="0FFAE801" w14:textId="77777777" w:rsidR="001D1EEE" w:rsidRDefault="001D1EEE" w:rsidP="008237D6">
      <w:pPr>
        <w:rPr>
          <w:lang w:val="en-US"/>
        </w:rPr>
      </w:pPr>
    </w:p>
    <w:p w14:paraId="3878853A" w14:textId="77777777" w:rsidR="001D1EEE" w:rsidRDefault="001D1EEE" w:rsidP="008237D6">
      <w:pPr>
        <w:rPr>
          <w:lang w:val="en-US"/>
        </w:rPr>
      </w:pPr>
    </w:p>
    <w:p w14:paraId="2E959F3C" w14:textId="77777777" w:rsidR="001D1EEE" w:rsidRDefault="001D1EEE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1D1696" w:rsidRPr="008C5A6B" w14:paraId="56EA7687" w14:textId="77777777" w:rsidTr="006F701E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78648DED" w14:textId="582966ED" w:rsidR="001D1696" w:rsidRPr="00A33A91" w:rsidRDefault="001D1696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>
              <w:rPr>
                <w:rFonts w:cs="Arial"/>
                <w:b/>
              </w:rPr>
              <w:t xml:space="preserve"> 0</w:t>
            </w:r>
            <w:r w:rsidR="001D1EEE">
              <w:rPr>
                <w:rFonts w:cs="Arial"/>
                <w:b/>
              </w:rPr>
              <w:t>3</w:t>
            </w:r>
          </w:p>
          <w:p w14:paraId="44A5C35F" w14:textId="77777777" w:rsidR="001D1696" w:rsidRPr="00A33A91" w:rsidRDefault="001D1696" w:rsidP="006F701E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3A72887A" w14:textId="77777777" w:rsidR="001D1696" w:rsidRPr="001D1EEE" w:rsidRDefault="001D1696" w:rsidP="001D1EEE">
            <w:pPr>
              <w:spacing w:after="160" w:line="259" w:lineRule="auto"/>
              <w:rPr>
                <w:lang w:val="en-US"/>
              </w:rPr>
            </w:pPr>
            <w:r w:rsidRPr="001D1EEE">
              <w:rPr>
                <w:lang w:val="en-US"/>
              </w:rPr>
              <w:t>Calculate the deflection in a simply supported beam using the deflection of beam apparatus.</w:t>
            </w:r>
          </w:p>
        </w:tc>
      </w:tr>
      <w:tr w:rsidR="001D1696" w:rsidRPr="00A33A91" w14:paraId="386FE95E" w14:textId="77777777" w:rsidTr="006F701E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7BD1FA72" w14:textId="77777777" w:rsidR="001D1696" w:rsidRPr="00565361" w:rsidRDefault="001D1696" w:rsidP="006F701E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81ECB6" w14:textId="77777777" w:rsidR="001D1696" w:rsidRPr="00A33A91" w:rsidRDefault="001D1696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062E15A" w14:textId="77777777" w:rsidR="001D1696" w:rsidRPr="00A33A91" w:rsidRDefault="001D1696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C6C0E5D" w14:textId="77777777" w:rsidR="001D1696" w:rsidRPr="00A33A91" w:rsidRDefault="001D1696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1D1696" w:rsidRPr="008C5A6B" w14:paraId="431B72F3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38587DFC" w14:textId="77777777" w:rsidR="001D1696" w:rsidRPr="008C7EA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E60749" w14:textId="77777777" w:rsidR="001D1696" w:rsidRPr="00175059" w:rsidRDefault="001D1696" w:rsidP="006F701E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Handle weights and loading devices carefully to prevent injury or equipment damage</w:t>
            </w:r>
          </w:p>
        </w:tc>
        <w:tc>
          <w:tcPr>
            <w:tcW w:w="632" w:type="dxa"/>
          </w:tcPr>
          <w:p w14:paraId="54B25415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58509E4B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7D575F8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363C0E84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0F15B58A" w14:textId="77777777" w:rsidR="001D1696" w:rsidRPr="00565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E219C4" w14:textId="77777777" w:rsidR="001D1696" w:rsidRPr="00175059" w:rsidRDefault="001D1696" w:rsidP="006F701E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Use personal protective equipment (PPE) as needed (e.g., safety glasses, gloves).</w:t>
            </w:r>
          </w:p>
        </w:tc>
        <w:tc>
          <w:tcPr>
            <w:tcW w:w="632" w:type="dxa"/>
          </w:tcPr>
          <w:p w14:paraId="53035B9A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2DE1643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D08D0B8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5D328A18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3905B878" w14:textId="77777777" w:rsidR="001D1696" w:rsidRPr="00565361" w:rsidRDefault="001D1696" w:rsidP="001D1EE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829741" w14:textId="77777777" w:rsidR="001D1696" w:rsidRPr="00823F7E" w:rsidRDefault="001D1696" w:rsidP="006F701E">
            <w:pPr>
              <w:rPr>
                <w:iCs/>
                <w:lang w:val="en-US"/>
              </w:rPr>
            </w:pPr>
            <w:r w:rsidRPr="00907722">
              <w:rPr>
                <w:lang w:val="en-US"/>
              </w:rPr>
              <w:t>Maintain proper posture while setting up the experiment to avoid strain or injury.</w:t>
            </w:r>
          </w:p>
        </w:tc>
        <w:tc>
          <w:tcPr>
            <w:tcW w:w="632" w:type="dxa"/>
            <w:vAlign w:val="center"/>
          </w:tcPr>
          <w:p w14:paraId="4BF17347" w14:textId="77777777" w:rsidR="001D1696" w:rsidRPr="00BE4D76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8E03C65" w14:textId="77777777" w:rsidR="001D1696" w:rsidRPr="00BE4D76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D799AC0" w14:textId="77777777" w:rsidR="001D1696" w:rsidRPr="00BE4D76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42B230C0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76E8AC75" w14:textId="77777777" w:rsidR="001D1696" w:rsidRPr="00BE4D76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2CFA5D" w14:textId="77777777" w:rsidR="001D1696" w:rsidRPr="00D72268" w:rsidRDefault="001D1696" w:rsidP="006F701E">
            <w:pPr>
              <w:rPr>
                <w:lang w:val="en-US"/>
              </w:rPr>
            </w:pPr>
            <w:r w:rsidRPr="00907722">
              <w:rPr>
                <w:lang w:val="en-US"/>
              </w:rPr>
              <w:t>Keep the workspace clean and free of clutter to avoid tripping hazards</w:t>
            </w:r>
          </w:p>
        </w:tc>
        <w:tc>
          <w:tcPr>
            <w:tcW w:w="632" w:type="dxa"/>
            <w:vAlign w:val="center"/>
          </w:tcPr>
          <w:p w14:paraId="738DB758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1EBFAAF3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A0DE90B" w14:textId="77777777" w:rsidR="001D1696" w:rsidRPr="00565361" w:rsidRDefault="001D1696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1D1696" w:rsidRPr="008C5A6B" w14:paraId="0A37D9C8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490502DA" w14:textId="77777777" w:rsidR="001D1696" w:rsidRPr="00BE4D76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4B3B83" w14:textId="77777777" w:rsidR="001D1696" w:rsidRPr="00D72268" w:rsidRDefault="001D1696" w:rsidP="006F701E">
            <w:pPr>
              <w:rPr>
                <w:lang w:val="en-US"/>
              </w:rPr>
            </w:pPr>
            <w:r w:rsidRPr="00907722">
              <w:rPr>
                <w:lang w:val="en-US"/>
              </w:rPr>
              <w:t>Ensure adequate lighting and ventilation in the lab for accurate readings and a safe environment</w:t>
            </w:r>
          </w:p>
        </w:tc>
        <w:tc>
          <w:tcPr>
            <w:tcW w:w="632" w:type="dxa"/>
            <w:vAlign w:val="center"/>
          </w:tcPr>
          <w:p w14:paraId="4136F405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743C3F14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64CC53F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46F4C841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5533B71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51C375F" w14:textId="77777777" w:rsidR="001D1696" w:rsidRPr="00781777" w:rsidRDefault="001D1696" w:rsidP="006F701E">
            <w:pPr>
              <w:rPr>
                <w:iCs/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Set up the simply supported beam in the deflection of beam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84D868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6EDDA7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53A41A3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45829E33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37B34EBD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4E07C6D" w14:textId="77777777" w:rsidR="001D1696" w:rsidRPr="00781777" w:rsidRDefault="001D1696" w:rsidP="006F701E">
            <w:pPr>
              <w:rPr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Measure and note the beam’s length, cross-sectional dimensions, and material properties (E and I).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1264A5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AC024E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8E1478D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15B61924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3EFBEA49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57D19A" w14:textId="77777777" w:rsidR="001D1696" w:rsidRPr="00781777" w:rsidRDefault="001D1696" w:rsidP="006F701E">
            <w:pPr>
              <w:rPr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Apply loads at specified points on the beam as per the experiment setup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10EE0C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88E175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B3E0797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11CDE3E4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05EF26D0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2B0BDE6" w14:textId="77777777" w:rsidR="001D1696" w:rsidRPr="00781777" w:rsidRDefault="001D1696" w:rsidP="006F701E">
            <w:pPr>
              <w:rPr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Measure the deflection at various points along the beam using the dial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71ED36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A5DD20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820EA6B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436BFC52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2AC4D37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71AF0FA" w14:textId="77777777" w:rsidR="001D1696" w:rsidRPr="00781777" w:rsidRDefault="001D1696" w:rsidP="006F701E">
            <w:pPr>
              <w:rPr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Record load and deflection readings in a table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B70EC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48003A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A3D7987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3E2B831A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0BBAC2F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AC94B1C" w14:textId="77777777" w:rsidR="001D1696" w:rsidRPr="00781777" w:rsidRDefault="001D1696" w:rsidP="006F701E">
            <w:pPr>
              <w:rPr>
                <w:highlight w:val="yellow"/>
                <w:lang w:val="en-US"/>
              </w:rPr>
            </w:pPr>
            <w:r w:rsidRPr="00781777">
              <w:rPr>
                <w:highlight w:val="yellow"/>
                <w:lang w:val="en-US"/>
              </w:rPr>
              <w:t>Use the deflection formula for a simply supported beam to calculate theoretical deflection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53484F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0A086B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8F1C552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8C5A6B" w14:paraId="17EB55E0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6514BA5" w14:textId="77777777" w:rsidR="001D1696" w:rsidRPr="00433361" w:rsidRDefault="001D1696" w:rsidP="001D1EE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CFD28F" w14:textId="77777777" w:rsidR="001D1696" w:rsidRPr="00D72268" w:rsidRDefault="001D1696" w:rsidP="006F701E">
            <w:pPr>
              <w:rPr>
                <w:lang w:val="en-US"/>
              </w:rPr>
            </w:pPr>
            <w:r w:rsidRPr="00907722">
              <w:rPr>
                <w:lang w:val="en-US"/>
              </w:rPr>
              <w:t>Compare experimental deflection with theoretical calculations and analyze discrepancies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CD74B8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03763B" w14:textId="77777777" w:rsidR="001D1696" w:rsidRPr="00565361" w:rsidRDefault="001D1696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ADBA8E6" w14:textId="77777777" w:rsidR="001D1696" w:rsidRPr="00565361" w:rsidRDefault="001D1696" w:rsidP="006F701E">
            <w:pPr>
              <w:rPr>
                <w:rFonts w:cs="Arial"/>
                <w:lang w:val="en-US"/>
              </w:rPr>
            </w:pPr>
          </w:p>
        </w:tc>
      </w:tr>
      <w:tr w:rsidR="001D1696" w:rsidRPr="00A33A91" w14:paraId="7AD9290A" w14:textId="77777777" w:rsidTr="006F701E">
        <w:trPr>
          <w:trHeight w:val="559"/>
        </w:trPr>
        <w:tc>
          <w:tcPr>
            <w:tcW w:w="4518" w:type="dxa"/>
            <w:gridSpan w:val="3"/>
            <w:vAlign w:val="center"/>
          </w:tcPr>
          <w:p w14:paraId="3A4A2F71" w14:textId="77777777" w:rsidR="001D1696" w:rsidRPr="00A33A91" w:rsidRDefault="001D1696" w:rsidP="006F701E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0862CF" wp14:editId="74C39AE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269980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7CCFF" id="Rectangle 4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0ADD50" w14:textId="77777777" w:rsidR="001D1696" w:rsidRPr="00A33A91" w:rsidRDefault="001D1696" w:rsidP="006F701E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1A8BED" wp14:editId="0876CE4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1832656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CCCEE" id="Rectangle 2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61BF0660" w14:textId="77777777" w:rsidR="001D1696" w:rsidRPr="00565361" w:rsidRDefault="001D1696" w:rsidP="008237D6">
      <w:pPr>
        <w:rPr>
          <w:lang w:val="en-US"/>
        </w:rPr>
      </w:pPr>
    </w:p>
    <w:sectPr w:rsidR="001D1696" w:rsidRPr="00565361" w:rsidSect="00565361">
      <w:footerReference w:type="default" r:id="rId10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841FE" w14:textId="77777777" w:rsidR="00DB2D94" w:rsidRDefault="00DB2D94" w:rsidP="00E0714A">
      <w:r>
        <w:separator/>
      </w:r>
    </w:p>
  </w:endnote>
  <w:endnote w:type="continuationSeparator" w:id="0">
    <w:p w14:paraId="343180D9" w14:textId="77777777" w:rsidR="00DB2D94" w:rsidRDefault="00DB2D9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82E8" w14:textId="644C8C5D" w:rsidR="009E40A4" w:rsidRDefault="009E40A4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1BD26" wp14:editId="6748102F">
              <wp:simplePos x="0" y="0"/>
              <wp:positionH relativeFrom="column">
                <wp:posOffset>-862330</wp:posOffset>
              </wp:positionH>
              <wp:positionV relativeFrom="paragraph">
                <wp:posOffset>-8890</wp:posOffset>
              </wp:positionV>
              <wp:extent cx="7496175" cy="47625"/>
              <wp:effectExtent l="0" t="0" r="28575" b="28575"/>
              <wp:wrapNone/>
              <wp:docPr id="11966246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6175" cy="476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C97C93" id="Rectangle 5" o:spid="_x0000_s1026" style="position:absolute;margin-left:-67.9pt;margin-top:-.7pt;width:590.25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" fillcolor="#4472c4 [3204]" strokecolor="#09101d [484]" strokeweight="1pt"/>
          </w:pict>
        </mc:Fallback>
      </mc:AlternateContent>
    </w:r>
  </w:p>
  <w:p w14:paraId="4FAC761E" w14:textId="4ACF049B"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  <w:p w14:paraId="40647F5E" w14:textId="543CD2F2" w:rsidR="00BF4862" w:rsidRPr="009E40A4" w:rsidRDefault="00762304" w:rsidP="00762304">
    <w:pPr>
      <w:pStyle w:val="Footer"/>
      <w:numPr>
        <w:ilvl w:val="0"/>
        <w:numId w:val="19"/>
      </w:numPr>
      <w:rPr>
        <w:sz w:val="20"/>
        <w:szCs w:val="20"/>
        <w:lang w:val="en-US"/>
      </w:rPr>
    </w:pPr>
    <w:r w:rsidRPr="00762304">
      <w:rPr>
        <w:b/>
        <w:bCs/>
        <w:lang w:val="en-US"/>
      </w:rPr>
      <w:t xml:space="preserve">Ziad Khan    </w:t>
    </w:r>
    <w:r w:rsidR="009E40A4">
      <w:rPr>
        <w:b/>
        <w:bCs/>
        <w:lang w:val="en-US"/>
      </w:rPr>
      <w:t xml:space="preserve">           </w:t>
    </w:r>
    <w:proofErr w:type="gramStart"/>
    <w:r w:rsidR="009E40A4">
      <w:rPr>
        <w:b/>
        <w:bCs/>
        <w:lang w:val="en-US"/>
      </w:rPr>
      <w:t xml:space="preserve">   </w:t>
    </w:r>
    <w:r w:rsidRPr="009E40A4">
      <w:rPr>
        <w:sz w:val="20"/>
        <w:szCs w:val="20"/>
        <w:lang w:val="en-US"/>
      </w:rPr>
      <w:t>(</w:t>
    </w:r>
    <w:proofErr w:type="gramEnd"/>
    <w:r w:rsidRPr="009E40A4">
      <w:rPr>
        <w:sz w:val="20"/>
        <w:szCs w:val="20"/>
        <w:lang w:val="en-US"/>
      </w:rPr>
      <w:t>Lecturer Civil Government polytechnic Institute Mardan)</w:t>
    </w:r>
  </w:p>
  <w:p w14:paraId="63E36A05" w14:textId="273CB119" w:rsidR="00762304" w:rsidRPr="009E40A4" w:rsidRDefault="009E40A4" w:rsidP="00762304">
    <w:pPr>
      <w:pStyle w:val="Footer"/>
      <w:numPr>
        <w:ilvl w:val="0"/>
        <w:numId w:val="19"/>
      </w:numPr>
      <w:rPr>
        <w:sz w:val="20"/>
        <w:szCs w:val="20"/>
        <w:lang w:val="en-US"/>
      </w:rPr>
    </w:pPr>
    <w:r>
      <w:rPr>
        <w:b/>
        <w:bCs/>
        <w:lang w:val="en-US"/>
      </w:rPr>
      <w:t>Muhammad Ismail</w:t>
    </w:r>
    <w:r w:rsidR="00762304" w:rsidRPr="00762304">
      <w:rPr>
        <w:b/>
        <w:bCs/>
        <w:lang w:val="en-US"/>
      </w:rPr>
      <w:t xml:space="preserve"> </w:t>
    </w:r>
    <w:proofErr w:type="gramStart"/>
    <w:r w:rsidR="00762304" w:rsidRPr="00762304">
      <w:rPr>
        <w:b/>
        <w:bCs/>
        <w:lang w:val="en-US"/>
      </w:rPr>
      <w:t xml:space="preserve">   </w:t>
    </w:r>
    <w:r w:rsidR="00762304" w:rsidRPr="009E40A4">
      <w:rPr>
        <w:sz w:val="20"/>
        <w:szCs w:val="20"/>
        <w:lang w:val="en-US"/>
      </w:rPr>
      <w:t>(</w:t>
    </w:r>
    <w:proofErr w:type="gramEnd"/>
    <w:r w:rsidR="00762304" w:rsidRPr="009E40A4">
      <w:rPr>
        <w:sz w:val="20"/>
        <w:szCs w:val="20"/>
        <w:lang w:val="en-US"/>
      </w:rPr>
      <w:t xml:space="preserve">Lecturer Civil Government polytechnic Institute </w:t>
    </w:r>
    <w:r w:rsidRPr="009E40A4">
      <w:rPr>
        <w:sz w:val="20"/>
        <w:szCs w:val="20"/>
        <w:lang w:val="en-US"/>
      </w:rPr>
      <w:t>Takht Bhai</w:t>
    </w:r>
    <w:r w:rsidR="00762304" w:rsidRPr="009E40A4">
      <w:rPr>
        <w:sz w:val="20"/>
        <w:szCs w:val="20"/>
        <w:lang w:val="en-US"/>
      </w:rPr>
      <w:t>)</w:t>
    </w:r>
  </w:p>
  <w:p w14:paraId="5BF9FDDB" w14:textId="77777777"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9DC75" w14:textId="77777777" w:rsidR="00DB2D94" w:rsidRDefault="00DB2D94" w:rsidP="00E0714A">
      <w:r>
        <w:separator/>
      </w:r>
    </w:p>
  </w:footnote>
  <w:footnote w:type="continuationSeparator" w:id="0">
    <w:p w14:paraId="572B2E33" w14:textId="77777777" w:rsidR="00DB2D94" w:rsidRDefault="00DB2D9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20DA7B18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8"/>
  </w:num>
  <w:num w:numId="13" w16cid:durableId="414012411">
    <w:abstractNumId w:val="14"/>
  </w:num>
  <w:num w:numId="14" w16cid:durableId="367728386">
    <w:abstractNumId w:val="17"/>
  </w:num>
  <w:num w:numId="15" w16cid:durableId="2081125465">
    <w:abstractNumId w:val="10"/>
  </w:num>
  <w:num w:numId="16" w16cid:durableId="1555198286">
    <w:abstractNumId w:val="11"/>
  </w:num>
  <w:num w:numId="17" w16cid:durableId="1175151584">
    <w:abstractNumId w:val="16"/>
  </w:num>
  <w:num w:numId="18" w16cid:durableId="384110305">
    <w:abstractNumId w:val="15"/>
  </w:num>
  <w:num w:numId="19" w16cid:durableId="1606306598">
    <w:abstractNumId w:val="19"/>
  </w:num>
  <w:num w:numId="20" w16cid:durableId="2032961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00302"/>
    <w:rsid w:val="00022D8C"/>
    <w:rsid w:val="000345DC"/>
    <w:rsid w:val="000B062E"/>
    <w:rsid w:val="000D2672"/>
    <w:rsid w:val="000D56E3"/>
    <w:rsid w:val="00164C20"/>
    <w:rsid w:val="00166CC4"/>
    <w:rsid w:val="00175059"/>
    <w:rsid w:val="001D1696"/>
    <w:rsid w:val="001D1EEE"/>
    <w:rsid w:val="001F532E"/>
    <w:rsid w:val="00200A7E"/>
    <w:rsid w:val="00215B69"/>
    <w:rsid w:val="003801C4"/>
    <w:rsid w:val="00386218"/>
    <w:rsid w:val="003B306D"/>
    <w:rsid w:val="003C6BCA"/>
    <w:rsid w:val="003E29DA"/>
    <w:rsid w:val="003E5CAF"/>
    <w:rsid w:val="003F697C"/>
    <w:rsid w:val="00433361"/>
    <w:rsid w:val="004571D9"/>
    <w:rsid w:val="00461E43"/>
    <w:rsid w:val="004C4994"/>
    <w:rsid w:val="004F7297"/>
    <w:rsid w:val="00565361"/>
    <w:rsid w:val="005C7D70"/>
    <w:rsid w:val="00623339"/>
    <w:rsid w:val="00676462"/>
    <w:rsid w:val="00681AE3"/>
    <w:rsid w:val="006859C9"/>
    <w:rsid w:val="006945E0"/>
    <w:rsid w:val="00703906"/>
    <w:rsid w:val="007322C1"/>
    <w:rsid w:val="00762304"/>
    <w:rsid w:val="00777255"/>
    <w:rsid w:val="00781777"/>
    <w:rsid w:val="0080748B"/>
    <w:rsid w:val="00822197"/>
    <w:rsid w:val="008237D6"/>
    <w:rsid w:val="00823F7E"/>
    <w:rsid w:val="008C3787"/>
    <w:rsid w:val="008C5A6B"/>
    <w:rsid w:val="008D0113"/>
    <w:rsid w:val="0090600D"/>
    <w:rsid w:val="009D7A00"/>
    <w:rsid w:val="009E40A4"/>
    <w:rsid w:val="00B06610"/>
    <w:rsid w:val="00B770ED"/>
    <w:rsid w:val="00B8499C"/>
    <w:rsid w:val="00BE4D76"/>
    <w:rsid w:val="00BF4862"/>
    <w:rsid w:val="00C05153"/>
    <w:rsid w:val="00C76AB2"/>
    <w:rsid w:val="00CB282C"/>
    <w:rsid w:val="00CD7BA5"/>
    <w:rsid w:val="00CF45B7"/>
    <w:rsid w:val="00D60EA6"/>
    <w:rsid w:val="00D72268"/>
    <w:rsid w:val="00DB2D94"/>
    <w:rsid w:val="00E05E2E"/>
    <w:rsid w:val="00E0714A"/>
    <w:rsid w:val="00E26727"/>
    <w:rsid w:val="00E629CB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20A-DADA-4BAB-B7C2-305CFA69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khan</cp:lastModifiedBy>
  <cp:revision>25</cp:revision>
  <dcterms:created xsi:type="dcterms:W3CDTF">2024-12-09T09:42:00Z</dcterms:created>
  <dcterms:modified xsi:type="dcterms:W3CDTF">2024-12-13T04:59:00Z</dcterms:modified>
</cp:coreProperties>
</file>